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Borders>
          <w:top w:val="thinThickThinSmallGap" w:sz="24" w:space="0" w:color="auto"/>
          <w:left w:val="thinThickThinSmallGap" w:sz="24" w:space="0" w:color="auto"/>
          <w:bottom w:val="thinThickThinSmallGap" w:sz="24" w:space="0" w:color="auto"/>
          <w:right w:val="thinThickThinSmallGap" w:sz="24" w:space="0" w:color="auto"/>
        </w:tblBorders>
        <w:tblLook w:val="04A0"/>
      </w:tblPr>
      <w:tblGrid>
        <w:gridCol w:w="3003"/>
        <w:gridCol w:w="3380"/>
        <w:gridCol w:w="3193"/>
      </w:tblGrid>
      <w:tr w:rsidR="00C53E9B" w:rsidRPr="00030457" w:rsidTr="00D55883">
        <w:trPr>
          <w:trHeight w:val="1230"/>
          <w:tblHeader/>
        </w:trPr>
        <w:tc>
          <w:tcPr>
            <w:tcW w:w="1568" w:type="pct"/>
          </w:tcPr>
          <w:p w:rsidR="00C53E9B" w:rsidRPr="00030457" w:rsidRDefault="00D55883" w:rsidP="00C53E9B">
            <w:pPr>
              <w:jc w:val="center"/>
              <w:rPr>
                <w:rFonts w:ascii="Maiandra GD" w:hAnsi="Maiandra GD"/>
                <w:b/>
                <w:sz w:val="36"/>
              </w:rPr>
            </w:pPr>
            <w:r>
              <w:rPr>
                <w:rFonts w:ascii="Maiandra GD" w:hAnsi="Maiandra GD"/>
                <w:b/>
                <w:sz w:val="36"/>
              </w:rPr>
              <w:t xml:space="preserve">                   </w:t>
            </w:r>
            <w:r w:rsidR="00C53E9B" w:rsidRPr="00030457">
              <w:rPr>
                <w:rFonts w:ascii="Maiandra GD" w:hAnsi="Maiandra GD"/>
                <w:b/>
                <w:sz w:val="36"/>
              </w:rPr>
              <w:t>Description</w:t>
            </w:r>
          </w:p>
        </w:tc>
        <w:tc>
          <w:tcPr>
            <w:tcW w:w="1765" w:type="pct"/>
          </w:tcPr>
          <w:p w:rsidR="00C53E9B" w:rsidRPr="00030457" w:rsidRDefault="00D55883" w:rsidP="00C53E9B">
            <w:pPr>
              <w:jc w:val="center"/>
              <w:rPr>
                <w:rFonts w:ascii="Maiandra GD" w:hAnsi="Maiandra GD"/>
                <w:b/>
                <w:sz w:val="36"/>
              </w:rPr>
            </w:pPr>
            <w:r>
              <w:rPr>
                <w:rFonts w:ascii="Maiandra GD" w:hAnsi="Maiandra GD"/>
                <w:b/>
                <w:sz w:val="36"/>
              </w:rPr>
              <w:t xml:space="preserve">                        </w:t>
            </w:r>
            <w:r w:rsidR="00C53E9B" w:rsidRPr="00030457">
              <w:rPr>
                <w:rFonts w:ascii="Maiandra GD" w:hAnsi="Maiandra GD"/>
                <w:b/>
                <w:sz w:val="36"/>
              </w:rPr>
              <w:t>Includes</w:t>
            </w:r>
          </w:p>
        </w:tc>
        <w:tc>
          <w:tcPr>
            <w:tcW w:w="1667" w:type="pct"/>
          </w:tcPr>
          <w:p w:rsidR="00C53E9B" w:rsidRPr="00030457" w:rsidRDefault="00D55883" w:rsidP="00C53E9B">
            <w:pPr>
              <w:jc w:val="center"/>
              <w:rPr>
                <w:rFonts w:ascii="Maiandra GD" w:hAnsi="Maiandra GD"/>
                <w:b/>
                <w:sz w:val="36"/>
              </w:rPr>
            </w:pPr>
            <w:r>
              <w:rPr>
                <w:rFonts w:ascii="Maiandra GD" w:hAnsi="Maiandra GD"/>
                <w:b/>
                <w:sz w:val="36"/>
              </w:rPr>
              <w:t xml:space="preserve">                             </w:t>
            </w:r>
            <w:r w:rsidR="00C53E9B" w:rsidRPr="00030457">
              <w:rPr>
                <w:rFonts w:ascii="Maiandra GD" w:hAnsi="Maiandra GD"/>
                <w:b/>
                <w:sz w:val="36"/>
              </w:rPr>
              <w:t>Fee</w:t>
            </w:r>
          </w:p>
        </w:tc>
      </w:tr>
      <w:tr w:rsidR="00C53E9B" w:rsidTr="00D55883">
        <w:trPr>
          <w:trHeight w:val="971"/>
          <w:tblHeader/>
        </w:trPr>
        <w:tc>
          <w:tcPr>
            <w:tcW w:w="1568" w:type="pct"/>
          </w:tcPr>
          <w:p w:rsidR="00C53E9B" w:rsidRPr="00030457" w:rsidRDefault="00C53E9B" w:rsidP="00C53E9B">
            <w:pPr>
              <w:jc w:val="center"/>
              <w:rPr>
                <w:rFonts w:ascii="Maiandra GD" w:hAnsi="Maiandra GD"/>
                <w:b/>
                <w:sz w:val="24"/>
              </w:rPr>
            </w:pPr>
          </w:p>
          <w:p w:rsidR="00C53E9B" w:rsidRPr="00030457" w:rsidRDefault="00C53E9B" w:rsidP="00C53E9B">
            <w:pPr>
              <w:jc w:val="center"/>
              <w:rPr>
                <w:rFonts w:ascii="Maiandra GD" w:hAnsi="Maiandra GD"/>
                <w:b/>
                <w:sz w:val="24"/>
              </w:rPr>
            </w:pPr>
            <w:r w:rsidRPr="00030457">
              <w:rPr>
                <w:rFonts w:ascii="Maiandra GD" w:hAnsi="Maiandra GD"/>
                <w:b/>
                <w:sz w:val="24"/>
              </w:rPr>
              <w:t>Counseling</w:t>
            </w:r>
          </w:p>
        </w:tc>
        <w:tc>
          <w:tcPr>
            <w:tcW w:w="1765" w:type="pct"/>
          </w:tcPr>
          <w:p w:rsidR="00C53E9B" w:rsidRPr="00030457" w:rsidRDefault="00C53E9B">
            <w:pPr>
              <w:rPr>
                <w:rFonts w:ascii="Maiandra GD" w:hAnsi="Maiandra GD"/>
                <w:sz w:val="24"/>
              </w:rPr>
            </w:pPr>
            <w:r w:rsidRPr="00030457">
              <w:rPr>
                <w:rFonts w:ascii="Maiandra GD" w:hAnsi="Maiandra GD"/>
                <w:sz w:val="24"/>
              </w:rPr>
              <w:t xml:space="preserve">45-55 </w:t>
            </w:r>
            <w:r w:rsidR="00030457" w:rsidRPr="00030457">
              <w:rPr>
                <w:rFonts w:ascii="Maiandra GD" w:hAnsi="Maiandra GD"/>
                <w:sz w:val="24"/>
              </w:rPr>
              <w:t>minutes</w:t>
            </w:r>
            <w:r w:rsidRPr="00030457">
              <w:rPr>
                <w:rFonts w:ascii="Maiandra GD" w:hAnsi="Maiandra GD"/>
                <w:sz w:val="24"/>
              </w:rPr>
              <w:t xml:space="preserve"> of counseling with a Licensed Professional Counselor</w:t>
            </w:r>
            <w:r w:rsidR="004239C9">
              <w:rPr>
                <w:rFonts w:ascii="Maiandra GD" w:hAnsi="Maiandra GD"/>
                <w:sz w:val="24"/>
              </w:rPr>
              <w:t>.</w:t>
            </w:r>
          </w:p>
        </w:tc>
        <w:tc>
          <w:tcPr>
            <w:tcW w:w="1667" w:type="pct"/>
          </w:tcPr>
          <w:p w:rsidR="00030457" w:rsidRPr="00030457" w:rsidRDefault="00030457" w:rsidP="00030457">
            <w:pPr>
              <w:rPr>
                <w:rFonts w:ascii="Maiandra GD" w:hAnsi="Maiandra GD"/>
                <w:sz w:val="24"/>
              </w:rPr>
            </w:pPr>
            <w:r w:rsidRPr="00030457">
              <w:rPr>
                <w:rFonts w:ascii="Maiandra GD" w:hAnsi="Maiandra GD"/>
                <w:sz w:val="24"/>
              </w:rPr>
              <w:t xml:space="preserve">$100 a session </w:t>
            </w:r>
          </w:p>
          <w:p w:rsidR="00C53E9B" w:rsidRPr="00030457" w:rsidRDefault="00030457" w:rsidP="00030457">
            <w:pPr>
              <w:rPr>
                <w:rFonts w:ascii="Maiandra GD" w:hAnsi="Maiandra GD"/>
                <w:sz w:val="24"/>
              </w:rPr>
            </w:pPr>
            <w:r w:rsidRPr="00030457">
              <w:rPr>
                <w:rFonts w:ascii="Maiandra GD" w:hAnsi="Maiandra GD"/>
                <w:sz w:val="24"/>
              </w:rPr>
              <w:t xml:space="preserve">(without </w:t>
            </w:r>
            <w:r w:rsidR="00C53E9B" w:rsidRPr="00030457">
              <w:rPr>
                <w:rFonts w:ascii="Maiandra GD" w:hAnsi="Maiandra GD"/>
                <w:sz w:val="24"/>
              </w:rPr>
              <w:t xml:space="preserve"> insurance)</w:t>
            </w:r>
          </w:p>
        </w:tc>
      </w:tr>
      <w:tr w:rsidR="00C53E9B" w:rsidTr="00D55883">
        <w:trPr>
          <w:trHeight w:val="998"/>
          <w:tblHeader/>
        </w:trPr>
        <w:tc>
          <w:tcPr>
            <w:tcW w:w="1568" w:type="pct"/>
          </w:tcPr>
          <w:p w:rsidR="00C53E9B" w:rsidRPr="00030457" w:rsidRDefault="00C53E9B" w:rsidP="00C53E9B">
            <w:pPr>
              <w:jc w:val="center"/>
              <w:rPr>
                <w:rFonts w:ascii="Maiandra GD" w:hAnsi="Maiandra GD"/>
                <w:b/>
                <w:sz w:val="24"/>
              </w:rPr>
            </w:pPr>
          </w:p>
          <w:p w:rsidR="00594C61" w:rsidRPr="00030457" w:rsidRDefault="00594C61" w:rsidP="00C53E9B">
            <w:pPr>
              <w:jc w:val="center"/>
              <w:rPr>
                <w:rFonts w:ascii="Maiandra GD" w:hAnsi="Maiandra GD"/>
                <w:b/>
                <w:sz w:val="24"/>
              </w:rPr>
            </w:pPr>
            <w:r w:rsidRPr="00030457">
              <w:rPr>
                <w:rFonts w:ascii="Maiandra GD" w:hAnsi="Maiandra GD"/>
                <w:b/>
                <w:sz w:val="24"/>
              </w:rPr>
              <w:t>Counseling</w:t>
            </w:r>
            <w:r w:rsidR="00030457" w:rsidRPr="00030457">
              <w:rPr>
                <w:rFonts w:ascii="Maiandra GD" w:hAnsi="Maiandra GD"/>
                <w:b/>
                <w:sz w:val="24"/>
              </w:rPr>
              <w:t xml:space="preserve"> With Intern</w:t>
            </w:r>
          </w:p>
        </w:tc>
        <w:tc>
          <w:tcPr>
            <w:tcW w:w="1765" w:type="pct"/>
          </w:tcPr>
          <w:p w:rsidR="00C53E9B" w:rsidRPr="00030457" w:rsidRDefault="00030457">
            <w:pPr>
              <w:rPr>
                <w:rFonts w:ascii="Maiandra GD" w:hAnsi="Maiandra GD"/>
                <w:sz w:val="24"/>
              </w:rPr>
            </w:pPr>
            <w:r w:rsidRPr="00030457">
              <w:rPr>
                <w:rFonts w:ascii="Maiandra GD" w:hAnsi="Maiandra GD"/>
                <w:sz w:val="24"/>
              </w:rPr>
              <w:t>45-55 minutes of counseling with a Licensed Professional Counselor Intern</w:t>
            </w:r>
          </w:p>
        </w:tc>
        <w:tc>
          <w:tcPr>
            <w:tcW w:w="1667" w:type="pct"/>
          </w:tcPr>
          <w:p w:rsidR="00030457" w:rsidRPr="00030457" w:rsidRDefault="00030457">
            <w:pPr>
              <w:rPr>
                <w:rFonts w:ascii="Maiandra GD" w:hAnsi="Maiandra GD"/>
                <w:sz w:val="24"/>
              </w:rPr>
            </w:pPr>
          </w:p>
          <w:p w:rsidR="00030457" w:rsidRPr="00030457" w:rsidRDefault="00030457">
            <w:pPr>
              <w:rPr>
                <w:rFonts w:ascii="Maiandra GD" w:hAnsi="Maiandra GD"/>
                <w:sz w:val="24"/>
              </w:rPr>
            </w:pPr>
            <w:r w:rsidRPr="00030457">
              <w:rPr>
                <w:rFonts w:ascii="Maiandra GD" w:hAnsi="Maiandra GD"/>
                <w:sz w:val="24"/>
              </w:rPr>
              <w:t>$50 a session</w:t>
            </w:r>
          </w:p>
        </w:tc>
      </w:tr>
      <w:tr w:rsidR="00030457" w:rsidTr="00586939">
        <w:trPr>
          <w:trHeight w:val="980"/>
          <w:tblHeader/>
        </w:trPr>
        <w:tc>
          <w:tcPr>
            <w:tcW w:w="1568" w:type="pct"/>
          </w:tcPr>
          <w:p w:rsidR="00030457" w:rsidRPr="00030457" w:rsidRDefault="00030457" w:rsidP="00683B91">
            <w:pPr>
              <w:jc w:val="center"/>
              <w:rPr>
                <w:rFonts w:ascii="Maiandra GD" w:hAnsi="Maiandra GD"/>
                <w:b/>
                <w:sz w:val="24"/>
              </w:rPr>
            </w:pPr>
          </w:p>
          <w:p w:rsidR="00030457" w:rsidRPr="00030457" w:rsidRDefault="00030457" w:rsidP="00683B91">
            <w:pPr>
              <w:jc w:val="center"/>
              <w:rPr>
                <w:rFonts w:ascii="Maiandra GD" w:hAnsi="Maiandra GD"/>
                <w:b/>
                <w:sz w:val="24"/>
              </w:rPr>
            </w:pPr>
            <w:r w:rsidRPr="00030457">
              <w:rPr>
                <w:rFonts w:ascii="Maiandra GD" w:hAnsi="Maiandra GD"/>
                <w:b/>
                <w:sz w:val="24"/>
              </w:rPr>
              <w:t>Consult</w:t>
            </w:r>
          </w:p>
        </w:tc>
        <w:tc>
          <w:tcPr>
            <w:tcW w:w="1765" w:type="pct"/>
          </w:tcPr>
          <w:p w:rsidR="00030457" w:rsidRPr="00030457" w:rsidRDefault="00030457" w:rsidP="00030457">
            <w:pPr>
              <w:rPr>
                <w:rFonts w:ascii="Maiandra GD" w:hAnsi="Maiandra GD"/>
                <w:sz w:val="24"/>
              </w:rPr>
            </w:pPr>
            <w:r w:rsidRPr="00030457">
              <w:rPr>
                <w:rFonts w:ascii="Maiandra GD" w:hAnsi="Maiandra GD"/>
                <w:sz w:val="24"/>
              </w:rPr>
              <w:t xml:space="preserve">20-30 minutes with a professional counselor to discuss counseling </w:t>
            </w:r>
            <w:r>
              <w:rPr>
                <w:rFonts w:ascii="Maiandra GD" w:hAnsi="Maiandra GD"/>
                <w:sz w:val="24"/>
              </w:rPr>
              <w:t>options</w:t>
            </w:r>
          </w:p>
        </w:tc>
        <w:tc>
          <w:tcPr>
            <w:tcW w:w="1667" w:type="pct"/>
          </w:tcPr>
          <w:p w:rsidR="00030457" w:rsidRPr="00030457" w:rsidRDefault="00030457" w:rsidP="00683B91">
            <w:pPr>
              <w:rPr>
                <w:rFonts w:ascii="Maiandra GD" w:hAnsi="Maiandra GD"/>
                <w:sz w:val="24"/>
              </w:rPr>
            </w:pPr>
          </w:p>
          <w:p w:rsidR="00030457" w:rsidRPr="00030457" w:rsidRDefault="00030457" w:rsidP="00683B91">
            <w:pPr>
              <w:rPr>
                <w:rFonts w:ascii="Maiandra GD" w:hAnsi="Maiandra GD"/>
                <w:sz w:val="24"/>
              </w:rPr>
            </w:pPr>
            <w:r w:rsidRPr="00030457">
              <w:rPr>
                <w:rFonts w:ascii="Maiandra GD" w:hAnsi="Maiandra GD"/>
                <w:sz w:val="24"/>
              </w:rPr>
              <w:t>$50 a consult</w:t>
            </w:r>
          </w:p>
        </w:tc>
      </w:tr>
      <w:tr w:rsidR="00837313" w:rsidTr="00586939">
        <w:trPr>
          <w:trHeight w:val="980"/>
          <w:tblHeader/>
        </w:trPr>
        <w:tc>
          <w:tcPr>
            <w:tcW w:w="1568" w:type="pct"/>
          </w:tcPr>
          <w:p w:rsidR="00837313" w:rsidRDefault="00837313" w:rsidP="002D2F5B">
            <w:pPr>
              <w:jc w:val="center"/>
              <w:rPr>
                <w:rFonts w:ascii="Maiandra GD" w:hAnsi="Maiandra GD"/>
                <w:b/>
                <w:sz w:val="24"/>
              </w:rPr>
            </w:pPr>
          </w:p>
          <w:p w:rsidR="00837313" w:rsidRPr="001D2439" w:rsidRDefault="00837313" w:rsidP="002D2F5B">
            <w:pPr>
              <w:jc w:val="center"/>
              <w:rPr>
                <w:rFonts w:ascii="Maiandra GD" w:hAnsi="Maiandra GD"/>
                <w:sz w:val="24"/>
              </w:rPr>
            </w:pPr>
            <w:r>
              <w:rPr>
                <w:rFonts w:ascii="Maiandra GD" w:hAnsi="Maiandra GD"/>
                <w:b/>
                <w:sz w:val="24"/>
              </w:rPr>
              <w:t xml:space="preserve">Supervised Visitation </w:t>
            </w:r>
          </w:p>
        </w:tc>
        <w:tc>
          <w:tcPr>
            <w:tcW w:w="1765" w:type="pct"/>
          </w:tcPr>
          <w:p w:rsidR="00837313" w:rsidRDefault="00837313" w:rsidP="002D2F5B">
            <w:pPr>
              <w:rPr>
                <w:rFonts w:ascii="Maiandra GD" w:hAnsi="Maiandra GD"/>
                <w:sz w:val="24"/>
              </w:rPr>
            </w:pPr>
            <w:r>
              <w:rPr>
                <w:rFonts w:ascii="Maiandra GD" w:hAnsi="Maiandra GD"/>
                <w:sz w:val="24"/>
              </w:rPr>
              <w:t xml:space="preserve">Supervised visit of a child and family member by an </w:t>
            </w:r>
          </w:p>
          <w:p w:rsidR="00837313" w:rsidRPr="00030457" w:rsidRDefault="00837313" w:rsidP="002D2F5B">
            <w:pPr>
              <w:rPr>
                <w:rFonts w:ascii="Maiandra GD" w:hAnsi="Maiandra GD"/>
                <w:sz w:val="24"/>
              </w:rPr>
            </w:pPr>
            <w:r>
              <w:rPr>
                <w:rFonts w:ascii="Maiandra GD" w:hAnsi="Maiandra GD"/>
                <w:sz w:val="24"/>
              </w:rPr>
              <w:t>LPC-Intern (45-55 minutes)</w:t>
            </w:r>
          </w:p>
        </w:tc>
        <w:tc>
          <w:tcPr>
            <w:tcW w:w="1667" w:type="pct"/>
          </w:tcPr>
          <w:p w:rsidR="00837313" w:rsidRDefault="00837313" w:rsidP="002D2F5B">
            <w:pPr>
              <w:rPr>
                <w:rFonts w:ascii="Maiandra GD" w:hAnsi="Maiandra GD"/>
                <w:sz w:val="24"/>
              </w:rPr>
            </w:pPr>
          </w:p>
          <w:p w:rsidR="00837313" w:rsidRPr="00030457" w:rsidRDefault="00837313" w:rsidP="002D2F5B">
            <w:pPr>
              <w:rPr>
                <w:rFonts w:ascii="Maiandra GD" w:hAnsi="Maiandra GD"/>
                <w:sz w:val="24"/>
              </w:rPr>
            </w:pPr>
            <w:r>
              <w:rPr>
                <w:rFonts w:ascii="Maiandra GD" w:hAnsi="Maiandra GD"/>
                <w:sz w:val="24"/>
              </w:rPr>
              <w:t xml:space="preserve">$30 per hour </w:t>
            </w:r>
          </w:p>
        </w:tc>
      </w:tr>
      <w:tr w:rsidR="00837313" w:rsidTr="00586939">
        <w:trPr>
          <w:trHeight w:val="800"/>
          <w:tblHeader/>
        </w:trPr>
        <w:tc>
          <w:tcPr>
            <w:tcW w:w="1568" w:type="pct"/>
          </w:tcPr>
          <w:p w:rsidR="00837313" w:rsidRPr="00030457" w:rsidRDefault="00837313" w:rsidP="00B62878">
            <w:pPr>
              <w:jc w:val="center"/>
              <w:rPr>
                <w:rFonts w:ascii="Maiandra GD" w:hAnsi="Maiandra GD"/>
                <w:b/>
                <w:sz w:val="24"/>
              </w:rPr>
            </w:pPr>
          </w:p>
          <w:p w:rsidR="00837313" w:rsidRPr="00030457" w:rsidRDefault="00837313" w:rsidP="00B62878">
            <w:pPr>
              <w:jc w:val="center"/>
              <w:rPr>
                <w:rFonts w:ascii="Maiandra GD" w:hAnsi="Maiandra GD"/>
                <w:b/>
                <w:sz w:val="24"/>
              </w:rPr>
            </w:pPr>
            <w:r w:rsidRPr="00030457">
              <w:rPr>
                <w:rFonts w:ascii="Maiandra GD" w:hAnsi="Maiandra GD"/>
                <w:b/>
                <w:sz w:val="24"/>
              </w:rPr>
              <w:t>Life Coaching</w:t>
            </w:r>
          </w:p>
        </w:tc>
        <w:tc>
          <w:tcPr>
            <w:tcW w:w="1765" w:type="pct"/>
          </w:tcPr>
          <w:p w:rsidR="00837313" w:rsidRPr="00030457" w:rsidRDefault="00837313" w:rsidP="00030457">
            <w:pPr>
              <w:rPr>
                <w:rFonts w:ascii="Maiandra GD" w:hAnsi="Maiandra GD"/>
                <w:sz w:val="24"/>
              </w:rPr>
            </w:pPr>
            <w:r>
              <w:rPr>
                <w:rFonts w:ascii="Maiandra GD" w:hAnsi="Maiandra GD"/>
                <w:sz w:val="24"/>
              </w:rPr>
              <w:t>5</w:t>
            </w:r>
            <w:r w:rsidRPr="00030457">
              <w:rPr>
                <w:rFonts w:ascii="Maiandra GD" w:hAnsi="Maiandra GD"/>
                <w:sz w:val="24"/>
              </w:rPr>
              <w:t xml:space="preserve"> sessions (45-55 minutes) with a life coach </w:t>
            </w:r>
          </w:p>
        </w:tc>
        <w:tc>
          <w:tcPr>
            <w:tcW w:w="1667" w:type="pct"/>
          </w:tcPr>
          <w:p w:rsidR="00837313" w:rsidRPr="00030457" w:rsidRDefault="00837313" w:rsidP="004239C9">
            <w:pPr>
              <w:rPr>
                <w:rFonts w:ascii="Maiandra GD" w:hAnsi="Maiandra GD"/>
                <w:sz w:val="24"/>
              </w:rPr>
            </w:pPr>
            <w:r w:rsidRPr="00030457">
              <w:rPr>
                <w:rFonts w:ascii="Maiandra GD" w:hAnsi="Maiandra GD"/>
                <w:sz w:val="24"/>
              </w:rPr>
              <w:t>$</w:t>
            </w:r>
            <w:r>
              <w:rPr>
                <w:rFonts w:ascii="Maiandra GD" w:hAnsi="Maiandra GD"/>
                <w:sz w:val="24"/>
              </w:rPr>
              <w:t>250 for the first 5</w:t>
            </w:r>
            <w:r w:rsidRPr="00030457">
              <w:rPr>
                <w:rFonts w:ascii="Maiandra GD" w:hAnsi="Maiandra GD"/>
                <w:sz w:val="24"/>
              </w:rPr>
              <w:t>sessions</w:t>
            </w:r>
          </w:p>
        </w:tc>
      </w:tr>
      <w:tr w:rsidR="00837313" w:rsidTr="00D55883">
        <w:trPr>
          <w:trHeight w:val="1421"/>
          <w:tblHeader/>
        </w:trPr>
        <w:tc>
          <w:tcPr>
            <w:tcW w:w="1568" w:type="pct"/>
          </w:tcPr>
          <w:p w:rsidR="00837313" w:rsidRPr="00030457" w:rsidRDefault="00837313" w:rsidP="00B62878">
            <w:pPr>
              <w:jc w:val="center"/>
              <w:rPr>
                <w:rFonts w:ascii="Maiandra GD" w:hAnsi="Maiandra GD"/>
                <w:b/>
                <w:sz w:val="24"/>
              </w:rPr>
            </w:pPr>
          </w:p>
          <w:p w:rsidR="00837313" w:rsidRPr="00030457" w:rsidRDefault="00837313" w:rsidP="00B62878">
            <w:pPr>
              <w:jc w:val="center"/>
              <w:rPr>
                <w:rFonts w:ascii="Maiandra GD" w:hAnsi="Maiandra GD"/>
                <w:b/>
                <w:sz w:val="24"/>
              </w:rPr>
            </w:pPr>
            <w:r w:rsidRPr="00030457">
              <w:rPr>
                <w:rFonts w:ascii="Maiandra GD" w:hAnsi="Maiandra GD"/>
                <w:b/>
                <w:sz w:val="24"/>
              </w:rPr>
              <w:t>Initial R</w:t>
            </w:r>
            <w:r>
              <w:rPr>
                <w:rFonts w:ascii="Maiandra GD" w:hAnsi="Maiandra GD"/>
                <w:b/>
                <w:sz w:val="24"/>
              </w:rPr>
              <w:t>etainer</w:t>
            </w:r>
          </w:p>
          <w:p w:rsidR="00837313" w:rsidRPr="00030457" w:rsidRDefault="00837313" w:rsidP="00B62878">
            <w:pPr>
              <w:jc w:val="center"/>
              <w:rPr>
                <w:rFonts w:ascii="Maiandra GD" w:hAnsi="Maiandra GD"/>
                <w:b/>
                <w:sz w:val="24"/>
              </w:rPr>
            </w:pPr>
            <w:r w:rsidRPr="00030457">
              <w:rPr>
                <w:rFonts w:ascii="Maiandra GD" w:hAnsi="Maiandra GD"/>
                <w:b/>
                <w:sz w:val="24"/>
              </w:rPr>
              <w:t>Court Fee</w:t>
            </w:r>
          </w:p>
        </w:tc>
        <w:tc>
          <w:tcPr>
            <w:tcW w:w="1765" w:type="pct"/>
          </w:tcPr>
          <w:p w:rsidR="00837313" w:rsidRPr="00030457" w:rsidRDefault="00837313" w:rsidP="00D55883">
            <w:pPr>
              <w:rPr>
                <w:rFonts w:ascii="Maiandra GD" w:hAnsi="Maiandra GD"/>
                <w:sz w:val="24"/>
              </w:rPr>
            </w:pPr>
            <w:r>
              <w:rPr>
                <w:rFonts w:ascii="Maiandra GD" w:hAnsi="Maiandra GD"/>
                <w:sz w:val="24"/>
              </w:rPr>
              <w:t xml:space="preserve">First four hours </w:t>
            </w:r>
            <w:r w:rsidR="00D55883">
              <w:rPr>
                <w:rFonts w:ascii="Maiandra GD" w:hAnsi="Maiandra GD"/>
                <w:sz w:val="24"/>
              </w:rPr>
              <w:t>including</w:t>
            </w:r>
            <w:r>
              <w:rPr>
                <w:rFonts w:ascii="Maiandra GD" w:hAnsi="Maiandra GD"/>
                <w:sz w:val="24"/>
              </w:rPr>
              <w:t>: testimony in court, reading over notes, calls to reschedule clients</w:t>
            </w:r>
            <w:r w:rsidRPr="00030457">
              <w:rPr>
                <w:rFonts w:ascii="Maiandra GD" w:hAnsi="Maiandra GD"/>
                <w:sz w:val="24"/>
              </w:rPr>
              <w:t>, legal counsel</w:t>
            </w:r>
            <w:r>
              <w:rPr>
                <w:rFonts w:ascii="Maiandra GD" w:hAnsi="Maiandra GD"/>
                <w:sz w:val="24"/>
              </w:rPr>
              <w:t xml:space="preserve">, </w:t>
            </w:r>
            <w:proofErr w:type="spellStart"/>
            <w:r w:rsidR="00D55883">
              <w:rPr>
                <w:rFonts w:ascii="Maiandra GD" w:hAnsi="Maiandra GD"/>
                <w:sz w:val="24"/>
              </w:rPr>
              <w:t>ect</w:t>
            </w:r>
            <w:proofErr w:type="spellEnd"/>
            <w:r w:rsidR="00D55883">
              <w:rPr>
                <w:rFonts w:ascii="Maiandra GD" w:hAnsi="Maiandra GD"/>
                <w:sz w:val="24"/>
              </w:rPr>
              <w:t>.</w:t>
            </w:r>
          </w:p>
        </w:tc>
        <w:tc>
          <w:tcPr>
            <w:tcW w:w="1667" w:type="pct"/>
          </w:tcPr>
          <w:p w:rsidR="00837313" w:rsidRPr="00030457" w:rsidRDefault="00837313" w:rsidP="00B62878">
            <w:pPr>
              <w:rPr>
                <w:rFonts w:ascii="Maiandra GD" w:hAnsi="Maiandra GD"/>
                <w:sz w:val="24"/>
              </w:rPr>
            </w:pPr>
          </w:p>
          <w:p w:rsidR="00837313" w:rsidRPr="00030457" w:rsidRDefault="00837313" w:rsidP="00B62878">
            <w:pPr>
              <w:rPr>
                <w:rFonts w:ascii="Maiandra GD" w:hAnsi="Maiandra GD"/>
                <w:sz w:val="24"/>
              </w:rPr>
            </w:pPr>
            <w:r w:rsidRPr="00030457">
              <w:rPr>
                <w:rFonts w:ascii="Maiandra GD" w:hAnsi="Maiandra GD"/>
                <w:sz w:val="24"/>
              </w:rPr>
              <w:t>$500 (first four hours)</w:t>
            </w:r>
          </w:p>
        </w:tc>
      </w:tr>
      <w:tr w:rsidR="00837313" w:rsidTr="00586939">
        <w:trPr>
          <w:trHeight w:val="1061"/>
          <w:tblHeader/>
        </w:trPr>
        <w:tc>
          <w:tcPr>
            <w:tcW w:w="1568" w:type="pct"/>
          </w:tcPr>
          <w:p w:rsidR="00837313" w:rsidRPr="00030457" w:rsidRDefault="00837313" w:rsidP="00B62878">
            <w:pPr>
              <w:jc w:val="center"/>
              <w:rPr>
                <w:rFonts w:ascii="Maiandra GD" w:hAnsi="Maiandra GD"/>
                <w:b/>
                <w:sz w:val="24"/>
              </w:rPr>
            </w:pPr>
          </w:p>
          <w:p w:rsidR="00837313" w:rsidRDefault="00837313" w:rsidP="00274AE1">
            <w:pPr>
              <w:jc w:val="center"/>
              <w:rPr>
                <w:rFonts w:ascii="Maiandra GD" w:hAnsi="Maiandra GD"/>
                <w:b/>
                <w:sz w:val="24"/>
              </w:rPr>
            </w:pPr>
            <w:r>
              <w:rPr>
                <w:rFonts w:ascii="Maiandra GD" w:hAnsi="Maiandra GD"/>
                <w:b/>
                <w:sz w:val="24"/>
              </w:rPr>
              <w:t xml:space="preserve">Additional Fee </w:t>
            </w:r>
          </w:p>
          <w:p w:rsidR="00837313" w:rsidRPr="00030457" w:rsidRDefault="00837313" w:rsidP="00274AE1">
            <w:pPr>
              <w:jc w:val="center"/>
              <w:rPr>
                <w:rFonts w:ascii="Maiandra GD" w:hAnsi="Maiandra GD"/>
                <w:b/>
                <w:sz w:val="24"/>
              </w:rPr>
            </w:pPr>
            <w:r>
              <w:rPr>
                <w:rFonts w:ascii="Maiandra GD" w:hAnsi="Maiandra GD"/>
                <w:b/>
                <w:sz w:val="24"/>
              </w:rPr>
              <w:t>for</w:t>
            </w:r>
            <w:r w:rsidRPr="00030457">
              <w:rPr>
                <w:rFonts w:ascii="Maiandra GD" w:hAnsi="Maiandra GD"/>
                <w:b/>
                <w:sz w:val="24"/>
              </w:rPr>
              <w:t xml:space="preserve"> Court</w:t>
            </w:r>
          </w:p>
        </w:tc>
        <w:tc>
          <w:tcPr>
            <w:tcW w:w="1765" w:type="pct"/>
          </w:tcPr>
          <w:p w:rsidR="00837313" w:rsidRDefault="00837313" w:rsidP="00030457">
            <w:pPr>
              <w:rPr>
                <w:rFonts w:ascii="Maiandra GD" w:hAnsi="Maiandra GD"/>
                <w:sz w:val="24"/>
              </w:rPr>
            </w:pPr>
          </w:p>
          <w:p w:rsidR="00837313" w:rsidRPr="00030457" w:rsidRDefault="00837313" w:rsidP="00D55883">
            <w:pPr>
              <w:rPr>
                <w:rFonts w:ascii="Maiandra GD" w:hAnsi="Maiandra GD"/>
                <w:sz w:val="24"/>
              </w:rPr>
            </w:pPr>
            <w:r w:rsidRPr="00030457">
              <w:rPr>
                <w:rFonts w:ascii="Maiandra GD" w:hAnsi="Maiandra GD"/>
                <w:sz w:val="24"/>
              </w:rPr>
              <w:t>Additional time spent</w:t>
            </w:r>
          </w:p>
        </w:tc>
        <w:tc>
          <w:tcPr>
            <w:tcW w:w="1667" w:type="pct"/>
          </w:tcPr>
          <w:p w:rsidR="00837313" w:rsidRPr="00030457" w:rsidRDefault="00837313" w:rsidP="00B62878">
            <w:pPr>
              <w:rPr>
                <w:rFonts w:ascii="Maiandra GD" w:hAnsi="Maiandra GD"/>
                <w:sz w:val="24"/>
              </w:rPr>
            </w:pPr>
          </w:p>
          <w:p w:rsidR="00837313" w:rsidRPr="00030457" w:rsidRDefault="00837313" w:rsidP="00B62878">
            <w:pPr>
              <w:rPr>
                <w:rFonts w:ascii="Maiandra GD" w:hAnsi="Maiandra GD"/>
                <w:sz w:val="24"/>
              </w:rPr>
            </w:pPr>
            <w:r w:rsidRPr="00030457">
              <w:rPr>
                <w:rFonts w:ascii="Maiandra GD" w:hAnsi="Maiandra GD"/>
                <w:sz w:val="24"/>
              </w:rPr>
              <w:t>$100 per additional hour</w:t>
            </w:r>
          </w:p>
        </w:tc>
      </w:tr>
      <w:tr w:rsidR="00837313" w:rsidTr="00586939">
        <w:trPr>
          <w:trHeight w:val="1070"/>
          <w:tblHeader/>
        </w:trPr>
        <w:tc>
          <w:tcPr>
            <w:tcW w:w="1568" w:type="pct"/>
          </w:tcPr>
          <w:p w:rsidR="00837313" w:rsidRPr="00030457" w:rsidRDefault="00837313" w:rsidP="00B62878">
            <w:pPr>
              <w:jc w:val="center"/>
              <w:rPr>
                <w:rFonts w:ascii="Maiandra GD" w:hAnsi="Maiandra GD"/>
                <w:b/>
                <w:sz w:val="24"/>
              </w:rPr>
            </w:pPr>
          </w:p>
          <w:p w:rsidR="00837313" w:rsidRPr="00030457" w:rsidRDefault="00837313" w:rsidP="00B62878">
            <w:pPr>
              <w:jc w:val="center"/>
              <w:rPr>
                <w:rFonts w:ascii="Maiandra GD" w:hAnsi="Maiandra GD"/>
                <w:b/>
                <w:sz w:val="24"/>
              </w:rPr>
            </w:pPr>
            <w:r w:rsidRPr="00030457">
              <w:rPr>
                <w:rFonts w:ascii="Maiandra GD" w:hAnsi="Maiandra GD"/>
                <w:b/>
                <w:sz w:val="24"/>
              </w:rPr>
              <w:t xml:space="preserve">Initial Subpoena </w:t>
            </w:r>
          </w:p>
          <w:p w:rsidR="00837313" w:rsidRPr="00030457" w:rsidRDefault="00837313" w:rsidP="00B62878">
            <w:pPr>
              <w:jc w:val="center"/>
              <w:rPr>
                <w:rFonts w:ascii="Maiandra GD" w:hAnsi="Maiandra GD"/>
                <w:b/>
                <w:sz w:val="24"/>
              </w:rPr>
            </w:pPr>
            <w:r w:rsidRPr="00030457">
              <w:rPr>
                <w:rFonts w:ascii="Maiandra GD" w:hAnsi="Maiandra GD"/>
                <w:b/>
                <w:sz w:val="24"/>
              </w:rPr>
              <w:t>R</w:t>
            </w:r>
            <w:r>
              <w:rPr>
                <w:rFonts w:ascii="Maiandra GD" w:hAnsi="Maiandra GD"/>
                <w:b/>
                <w:sz w:val="24"/>
              </w:rPr>
              <w:t>etainer</w:t>
            </w:r>
            <w:r w:rsidRPr="00030457">
              <w:rPr>
                <w:rFonts w:ascii="Maiandra GD" w:hAnsi="Maiandra GD"/>
                <w:b/>
                <w:sz w:val="24"/>
              </w:rPr>
              <w:t xml:space="preserve"> Fee</w:t>
            </w:r>
          </w:p>
        </w:tc>
        <w:tc>
          <w:tcPr>
            <w:tcW w:w="1765" w:type="pct"/>
          </w:tcPr>
          <w:p w:rsidR="00837313" w:rsidRPr="00030457" w:rsidRDefault="00837313" w:rsidP="004239C9">
            <w:pPr>
              <w:rPr>
                <w:rFonts w:ascii="Maiandra GD" w:hAnsi="Maiandra GD"/>
                <w:sz w:val="24"/>
              </w:rPr>
            </w:pPr>
            <w:r w:rsidRPr="00030457">
              <w:rPr>
                <w:rFonts w:ascii="Maiandra GD" w:hAnsi="Maiandra GD"/>
                <w:sz w:val="24"/>
              </w:rPr>
              <w:t>Testimony for deposition, copies of records, legal counsel, first hours of time</w:t>
            </w:r>
          </w:p>
        </w:tc>
        <w:tc>
          <w:tcPr>
            <w:tcW w:w="1667" w:type="pct"/>
          </w:tcPr>
          <w:p w:rsidR="00837313" w:rsidRPr="00030457" w:rsidRDefault="00837313" w:rsidP="00B62878">
            <w:pPr>
              <w:rPr>
                <w:rFonts w:ascii="Maiandra GD" w:hAnsi="Maiandra GD"/>
                <w:sz w:val="24"/>
              </w:rPr>
            </w:pPr>
          </w:p>
          <w:p w:rsidR="00837313" w:rsidRPr="00030457" w:rsidRDefault="00837313" w:rsidP="004239C9">
            <w:pPr>
              <w:rPr>
                <w:rFonts w:ascii="Maiandra GD" w:hAnsi="Maiandra GD"/>
                <w:sz w:val="24"/>
              </w:rPr>
            </w:pPr>
            <w:r w:rsidRPr="00030457">
              <w:rPr>
                <w:rFonts w:ascii="Maiandra GD" w:hAnsi="Maiandra GD"/>
                <w:sz w:val="24"/>
              </w:rPr>
              <w:t>$200 (first hour)</w:t>
            </w:r>
          </w:p>
        </w:tc>
      </w:tr>
      <w:tr w:rsidR="00837313" w:rsidTr="00586939">
        <w:trPr>
          <w:trHeight w:val="1169"/>
          <w:tblHeader/>
        </w:trPr>
        <w:tc>
          <w:tcPr>
            <w:tcW w:w="1568" w:type="pct"/>
          </w:tcPr>
          <w:p w:rsidR="00837313" w:rsidRPr="00030457" w:rsidRDefault="00837313" w:rsidP="00B62878">
            <w:pPr>
              <w:jc w:val="center"/>
              <w:rPr>
                <w:rFonts w:ascii="Maiandra GD" w:hAnsi="Maiandra GD"/>
                <w:b/>
                <w:sz w:val="24"/>
              </w:rPr>
            </w:pPr>
          </w:p>
          <w:p w:rsidR="00837313" w:rsidRDefault="00837313" w:rsidP="00274AE1">
            <w:pPr>
              <w:jc w:val="center"/>
              <w:rPr>
                <w:rFonts w:ascii="Maiandra GD" w:hAnsi="Maiandra GD"/>
                <w:b/>
                <w:sz w:val="24"/>
              </w:rPr>
            </w:pPr>
            <w:r>
              <w:rPr>
                <w:rFonts w:ascii="Maiandra GD" w:hAnsi="Maiandra GD"/>
                <w:b/>
                <w:sz w:val="24"/>
              </w:rPr>
              <w:t xml:space="preserve">Additional Fee </w:t>
            </w:r>
          </w:p>
          <w:p w:rsidR="00837313" w:rsidRPr="00030457" w:rsidRDefault="00837313" w:rsidP="00274AE1">
            <w:pPr>
              <w:jc w:val="center"/>
              <w:rPr>
                <w:rFonts w:ascii="Maiandra GD" w:hAnsi="Maiandra GD"/>
                <w:b/>
                <w:sz w:val="24"/>
              </w:rPr>
            </w:pPr>
            <w:r>
              <w:rPr>
                <w:rFonts w:ascii="Maiandra GD" w:hAnsi="Maiandra GD"/>
                <w:b/>
                <w:sz w:val="24"/>
              </w:rPr>
              <w:t xml:space="preserve">for </w:t>
            </w:r>
            <w:r w:rsidRPr="00030457">
              <w:rPr>
                <w:rFonts w:ascii="Maiandra GD" w:hAnsi="Maiandra GD"/>
                <w:b/>
                <w:sz w:val="24"/>
              </w:rPr>
              <w:t>Subpoena</w:t>
            </w:r>
          </w:p>
        </w:tc>
        <w:tc>
          <w:tcPr>
            <w:tcW w:w="1765" w:type="pct"/>
          </w:tcPr>
          <w:p w:rsidR="00586939" w:rsidRDefault="00586939" w:rsidP="00B62878">
            <w:pPr>
              <w:rPr>
                <w:rFonts w:ascii="Maiandra GD" w:hAnsi="Maiandra GD"/>
                <w:sz w:val="24"/>
              </w:rPr>
            </w:pPr>
          </w:p>
          <w:p w:rsidR="00837313" w:rsidRPr="00030457" w:rsidRDefault="00837313" w:rsidP="00B62878">
            <w:pPr>
              <w:rPr>
                <w:rFonts w:ascii="Maiandra GD" w:hAnsi="Maiandra GD"/>
                <w:sz w:val="24"/>
              </w:rPr>
            </w:pPr>
            <w:r w:rsidRPr="00030457">
              <w:rPr>
                <w:rFonts w:ascii="Maiandra GD" w:hAnsi="Maiandra GD"/>
                <w:sz w:val="24"/>
              </w:rPr>
              <w:t>Any additional time spent for subpoena testimony</w:t>
            </w:r>
          </w:p>
        </w:tc>
        <w:tc>
          <w:tcPr>
            <w:tcW w:w="1667" w:type="pct"/>
          </w:tcPr>
          <w:p w:rsidR="00837313" w:rsidRPr="00030457" w:rsidRDefault="00837313" w:rsidP="00B62878">
            <w:pPr>
              <w:rPr>
                <w:rFonts w:ascii="Maiandra GD" w:hAnsi="Maiandra GD"/>
                <w:sz w:val="24"/>
              </w:rPr>
            </w:pPr>
          </w:p>
          <w:p w:rsidR="00837313" w:rsidRPr="00030457" w:rsidRDefault="00837313" w:rsidP="00B62878">
            <w:pPr>
              <w:rPr>
                <w:rFonts w:ascii="Maiandra GD" w:hAnsi="Maiandra GD"/>
                <w:sz w:val="24"/>
              </w:rPr>
            </w:pPr>
            <w:r w:rsidRPr="00030457">
              <w:rPr>
                <w:rFonts w:ascii="Maiandra GD" w:hAnsi="Maiandra GD"/>
                <w:sz w:val="24"/>
              </w:rPr>
              <w:t>$100 per additional hour</w:t>
            </w:r>
          </w:p>
        </w:tc>
      </w:tr>
      <w:tr w:rsidR="00837313" w:rsidTr="0058230D">
        <w:trPr>
          <w:trHeight w:val="1529"/>
          <w:tblHeader/>
        </w:trPr>
        <w:tc>
          <w:tcPr>
            <w:tcW w:w="1568" w:type="pct"/>
          </w:tcPr>
          <w:p w:rsidR="00837313" w:rsidRPr="00030457" w:rsidRDefault="00837313" w:rsidP="00C53E9B">
            <w:pPr>
              <w:jc w:val="center"/>
              <w:rPr>
                <w:rFonts w:ascii="Maiandra GD" w:hAnsi="Maiandra GD"/>
                <w:b/>
                <w:sz w:val="24"/>
              </w:rPr>
            </w:pPr>
          </w:p>
          <w:p w:rsidR="00837313" w:rsidRDefault="00837313" w:rsidP="00C53E9B">
            <w:pPr>
              <w:jc w:val="center"/>
              <w:rPr>
                <w:rFonts w:ascii="Maiandra GD" w:hAnsi="Maiandra GD"/>
                <w:b/>
                <w:sz w:val="24"/>
              </w:rPr>
            </w:pPr>
          </w:p>
          <w:p w:rsidR="00837313" w:rsidRPr="00030457" w:rsidRDefault="0058230D" w:rsidP="00C53E9B">
            <w:pPr>
              <w:jc w:val="center"/>
              <w:rPr>
                <w:rFonts w:ascii="Maiandra GD" w:hAnsi="Maiandra GD"/>
                <w:b/>
                <w:sz w:val="24"/>
              </w:rPr>
            </w:pPr>
            <w:r>
              <w:rPr>
                <w:rFonts w:ascii="Maiandra GD" w:hAnsi="Maiandra GD"/>
                <w:b/>
                <w:noProof/>
                <w:sz w:val="24"/>
              </w:rPr>
              <w:pict>
                <v:shapetype id="_x0000_t202" coordsize="21600,21600" o:spt="202" path="m,l,21600r21600,l21600,xe">
                  <v:stroke joinstyle="miter"/>
                  <v:path gradientshapeok="t" o:connecttype="rect"/>
                </v:shapetype>
                <v:shape id="_x0000_s1031" type="#_x0000_t202" style="position:absolute;left:0;text-align:left;margin-left:-44pt;margin-top:69.15pt;width:563.2pt;height:44.8pt;z-index:251661312" filled="f" strokecolor="white [3212]">
                  <v:textbox>
                    <w:txbxContent>
                      <w:p w:rsidR="0058230D" w:rsidRDefault="0058230D" w:rsidP="0058230D">
                        <w:r>
                          <w:t>Printed Name: _________________________  Sign:_________________________________ Date:___________________</w:t>
                        </w:r>
                      </w:p>
                    </w:txbxContent>
                  </v:textbox>
                </v:shape>
              </w:pict>
            </w:r>
            <w:r w:rsidR="00837313" w:rsidRPr="00030457">
              <w:rPr>
                <w:rFonts w:ascii="Maiandra GD" w:hAnsi="Maiandra GD"/>
                <w:b/>
                <w:sz w:val="24"/>
              </w:rPr>
              <w:t>School Consult</w:t>
            </w:r>
          </w:p>
        </w:tc>
        <w:tc>
          <w:tcPr>
            <w:tcW w:w="1765" w:type="pct"/>
          </w:tcPr>
          <w:p w:rsidR="00837313" w:rsidRPr="00030457" w:rsidRDefault="00837313" w:rsidP="00030457">
            <w:pPr>
              <w:rPr>
                <w:rFonts w:ascii="Maiandra GD" w:hAnsi="Maiandra GD"/>
                <w:sz w:val="24"/>
              </w:rPr>
            </w:pPr>
            <w:r w:rsidRPr="00030457">
              <w:rPr>
                <w:rFonts w:ascii="Maiandra GD" w:hAnsi="Maiandra GD"/>
                <w:sz w:val="24"/>
              </w:rPr>
              <w:t>4 hours of consulting with client, parents, and appropriate school personal, as well as observation of student in class</w:t>
            </w:r>
          </w:p>
        </w:tc>
        <w:tc>
          <w:tcPr>
            <w:tcW w:w="1667" w:type="pct"/>
          </w:tcPr>
          <w:p w:rsidR="00837313" w:rsidRPr="00030457" w:rsidRDefault="00837313">
            <w:pPr>
              <w:rPr>
                <w:rFonts w:ascii="Maiandra GD" w:hAnsi="Maiandra GD"/>
                <w:sz w:val="24"/>
              </w:rPr>
            </w:pPr>
          </w:p>
          <w:p w:rsidR="00837313" w:rsidRPr="00030457" w:rsidRDefault="00837313">
            <w:pPr>
              <w:rPr>
                <w:rFonts w:ascii="Maiandra GD" w:hAnsi="Maiandra GD"/>
                <w:sz w:val="24"/>
              </w:rPr>
            </w:pPr>
            <w:r w:rsidRPr="00030457">
              <w:rPr>
                <w:rFonts w:ascii="Maiandra GD" w:hAnsi="Maiandra GD"/>
                <w:sz w:val="24"/>
              </w:rPr>
              <w:t>$500 (first 4 hours)</w:t>
            </w:r>
          </w:p>
          <w:p w:rsidR="00837313" w:rsidRPr="00030457" w:rsidRDefault="00EF4411">
            <w:pPr>
              <w:rPr>
                <w:rFonts w:ascii="Maiandra GD" w:hAnsi="Maiandra GD"/>
                <w:sz w:val="24"/>
              </w:rPr>
            </w:pPr>
            <w:r>
              <w:rPr>
                <w:rFonts w:ascii="Maiandra GD" w:hAnsi="Maiandra GD"/>
                <w:noProof/>
                <w:sz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9" type="#_x0000_t13" style="position:absolute;margin-left:133.65pt;margin-top:87.15pt;width:61.2pt;height:33.7pt;z-index:251662336" strokeweight="2pt">
                  <v:textbox style="mso-next-textbox:#_x0000_s1029">
                    <w:txbxContent>
                      <w:p w:rsidR="005F12AE" w:rsidRPr="005F12AE" w:rsidRDefault="005F12AE">
                        <w:pPr>
                          <w:rPr>
                            <w:rFonts w:ascii="Maiandra GD" w:hAnsi="Maiandra GD"/>
                            <w:sz w:val="18"/>
                            <w:szCs w:val="18"/>
                          </w:rPr>
                        </w:pPr>
                        <w:r w:rsidRPr="005F12AE">
                          <w:rPr>
                            <w:rFonts w:ascii="Maiandra GD" w:hAnsi="Maiandra GD"/>
                            <w:sz w:val="18"/>
                            <w:szCs w:val="18"/>
                          </w:rPr>
                          <w:t>continued</w:t>
                        </w:r>
                      </w:p>
                    </w:txbxContent>
                  </v:textbox>
                </v:shape>
              </w:pict>
            </w:r>
            <w:r w:rsidR="00837313" w:rsidRPr="00030457">
              <w:rPr>
                <w:rFonts w:ascii="Maiandra GD" w:hAnsi="Maiandra GD"/>
                <w:sz w:val="24"/>
              </w:rPr>
              <w:t>$100 for any additional time</w:t>
            </w:r>
          </w:p>
        </w:tc>
      </w:tr>
      <w:tr w:rsidR="00837313" w:rsidTr="00586939">
        <w:trPr>
          <w:trHeight w:val="1430"/>
          <w:tblHeader/>
        </w:trPr>
        <w:tc>
          <w:tcPr>
            <w:tcW w:w="1568" w:type="pct"/>
          </w:tcPr>
          <w:p w:rsidR="00837313" w:rsidRPr="00030457" w:rsidRDefault="00837313" w:rsidP="00C53E9B">
            <w:pPr>
              <w:jc w:val="center"/>
              <w:rPr>
                <w:rFonts w:ascii="Maiandra GD" w:hAnsi="Maiandra GD"/>
                <w:b/>
                <w:sz w:val="24"/>
              </w:rPr>
            </w:pPr>
          </w:p>
          <w:p w:rsidR="00837313" w:rsidRPr="00030457" w:rsidRDefault="00837313" w:rsidP="00C53E9B">
            <w:pPr>
              <w:jc w:val="center"/>
              <w:rPr>
                <w:rFonts w:ascii="Maiandra GD" w:hAnsi="Maiandra GD"/>
                <w:b/>
                <w:sz w:val="24"/>
              </w:rPr>
            </w:pPr>
            <w:r w:rsidRPr="00030457">
              <w:rPr>
                <w:rFonts w:ascii="Maiandra GD" w:hAnsi="Maiandra GD"/>
                <w:b/>
                <w:sz w:val="24"/>
              </w:rPr>
              <w:t>Copy Records</w:t>
            </w:r>
          </w:p>
        </w:tc>
        <w:tc>
          <w:tcPr>
            <w:tcW w:w="1765" w:type="pct"/>
          </w:tcPr>
          <w:p w:rsidR="00837313" w:rsidRPr="00030457" w:rsidRDefault="00837313" w:rsidP="00534D4C">
            <w:pPr>
              <w:rPr>
                <w:rFonts w:ascii="Maiandra GD" w:hAnsi="Maiandra GD"/>
                <w:sz w:val="24"/>
              </w:rPr>
            </w:pPr>
            <w:r w:rsidRPr="00030457">
              <w:rPr>
                <w:rFonts w:ascii="Maiandra GD" w:hAnsi="Maiandra GD"/>
                <w:sz w:val="24"/>
              </w:rPr>
              <w:t>Includes copies of counseling notes, pictures, drawings</w:t>
            </w:r>
            <w:r>
              <w:rPr>
                <w:rFonts w:ascii="Maiandra GD" w:hAnsi="Maiandra GD"/>
                <w:sz w:val="24"/>
              </w:rPr>
              <w:t>, correspondences through email  (Allow two weeks)</w:t>
            </w:r>
          </w:p>
        </w:tc>
        <w:tc>
          <w:tcPr>
            <w:tcW w:w="1667" w:type="pct"/>
          </w:tcPr>
          <w:p w:rsidR="00837313" w:rsidRPr="00030457" w:rsidRDefault="00837313" w:rsidP="00534D4C">
            <w:pPr>
              <w:rPr>
                <w:rFonts w:ascii="Maiandra GD" w:hAnsi="Maiandra GD"/>
                <w:sz w:val="24"/>
              </w:rPr>
            </w:pPr>
            <w:r>
              <w:rPr>
                <w:rFonts w:ascii="Maiandra GD" w:hAnsi="Maiandra GD"/>
                <w:sz w:val="24"/>
              </w:rPr>
              <w:t xml:space="preserve">Fee varies depending on file size.  Minimal $25 Additional fees added when subpoenaed. </w:t>
            </w:r>
          </w:p>
        </w:tc>
      </w:tr>
      <w:tr w:rsidR="00837313" w:rsidTr="00586939">
        <w:trPr>
          <w:trHeight w:val="1412"/>
          <w:tblHeader/>
        </w:trPr>
        <w:tc>
          <w:tcPr>
            <w:tcW w:w="1568" w:type="pct"/>
          </w:tcPr>
          <w:p w:rsidR="00837313" w:rsidRDefault="00837313" w:rsidP="00C53E9B">
            <w:pPr>
              <w:jc w:val="center"/>
              <w:rPr>
                <w:rFonts w:ascii="Maiandra GD" w:hAnsi="Maiandra GD"/>
                <w:b/>
                <w:sz w:val="24"/>
              </w:rPr>
            </w:pPr>
          </w:p>
          <w:p w:rsidR="00837313" w:rsidRDefault="00837313" w:rsidP="00C53E9B">
            <w:pPr>
              <w:jc w:val="center"/>
              <w:rPr>
                <w:rFonts w:ascii="Maiandra GD" w:hAnsi="Maiandra GD"/>
                <w:b/>
                <w:sz w:val="24"/>
              </w:rPr>
            </w:pPr>
            <w:r>
              <w:rPr>
                <w:rFonts w:ascii="Maiandra GD" w:hAnsi="Maiandra GD"/>
                <w:b/>
                <w:sz w:val="24"/>
              </w:rPr>
              <w:t xml:space="preserve">Phone Consult/ </w:t>
            </w:r>
          </w:p>
          <w:p w:rsidR="00837313" w:rsidRPr="00030457" w:rsidRDefault="00837313" w:rsidP="00C53E9B">
            <w:pPr>
              <w:jc w:val="center"/>
              <w:rPr>
                <w:rFonts w:ascii="Maiandra GD" w:hAnsi="Maiandra GD"/>
                <w:b/>
                <w:sz w:val="24"/>
              </w:rPr>
            </w:pPr>
            <w:r>
              <w:rPr>
                <w:rFonts w:ascii="Maiandra GD" w:hAnsi="Maiandra GD"/>
                <w:b/>
                <w:sz w:val="24"/>
              </w:rPr>
              <w:t>Phone Counseling</w:t>
            </w:r>
          </w:p>
        </w:tc>
        <w:tc>
          <w:tcPr>
            <w:tcW w:w="1765" w:type="pct"/>
          </w:tcPr>
          <w:p w:rsidR="00837313" w:rsidRPr="00030457" w:rsidRDefault="00837313" w:rsidP="00030457">
            <w:pPr>
              <w:rPr>
                <w:rFonts w:ascii="Maiandra GD" w:hAnsi="Maiandra GD"/>
                <w:sz w:val="24"/>
              </w:rPr>
            </w:pPr>
            <w:r>
              <w:rPr>
                <w:rFonts w:ascii="Maiandra GD" w:hAnsi="Maiandra GD"/>
                <w:sz w:val="24"/>
              </w:rPr>
              <w:t>Any conversation over 10 minutes with a counselor, counseling intern, or life coach</w:t>
            </w:r>
          </w:p>
        </w:tc>
        <w:tc>
          <w:tcPr>
            <w:tcW w:w="1667" w:type="pct"/>
          </w:tcPr>
          <w:p w:rsidR="00837313" w:rsidRDefault="00837313" w:rsidP="00030457">
            <w:pPr>
              <w:rPr>
                <w:rFonts w:ascii="Maiandra GD" w:hAnsi="Maiandra GD"/>
                <w:sz w:val="24"/>
              </w:rPr>
            </w:pPr>
          </w:p>
          <w:p w:rsidR="00837313" w:rsidRDefault="00837313" w:rsidP="00030457">
            <w:pPr>
              <w:rPr>
                <w:rFonts w:ascii="Maiandra GD" w:hAnsi="Maiandra GD"/>
                <w:sz w:val="24"/>
              </w:rPr>
            </w:pPr>
            <w:r>
              <w:rPr>
                <w:rFonts w:ascii="Maiandra GD" w:hAnsi="Maiandra GD"/>
                <w:sz w:val="24"/>
              </w:rPr>
              <w:t xml:space="preserve">Fee varies depending upon duration.  Minimal $25 </w:t>
            </w:r>
          </w:p>
        </w:tc>
      </w:tr>
    </w:tbl>
    <w:p w:rsidR="00534D4C" w:rsidRDefault="00534D4C" w:rsidP="00030457"/>
    <w:p w:rsidR="00534D4C" w:rsidRPr="00341B32" w:rsidRDefault="00534D4C" w:rsidP="00030457">
      <w:pPr>
        <w:rPr>
          <w:rFonts w:ascii="Maiandra GD" w:hAnsi="Maiandra GD"/>
          <w:sz w:val="28"/>
          <w:szCs w:val="28"/>
        </w:rPr>
      </w:pPr>
      <w:r w:rsidRPr="0058230D">
        <w:rPr>
          <w:rFonts w:ascii="Maiandra GD" w:hAnsi="Maiandra GD"/>
          <w:b/>
          <w:sz w:val="28"/>
          <w:szCs w:val="28"/>
        </w:rPr>
        <w:t>*</w:t>
      </w:r>
      <w:r w:rsidRPr="00341B32">
        <w:rPr>
          <w:rFonts w:ascii="Maiandra GD" w:hAnsi="Maiandra GD"/>
          <w:sz w:val="28"/>
          <w:szCs w:val="28"/>
        </w:rPr>
        <w:t xml:space="preserve">Note any bill outstanding above $300 will cause a suspension of counseling services until the bill is paid in full.  Until the bill is current the counselor will not be able to set any additional appointments, release records, or provide other services to the client.  </w:t>
      </w:r>
    </w:p>
    <w:p w:rsidR="00B92382" w:rsidRDefault="00EF4411" w:rsidP="00030457">
      <w:r>
        <w:rPr>
          <w:noProof/>
        </w:rPr>
        <w:pict>
          <v:shape id="_x0000_s1026" type="#_x0000_t202" style="position:absolute;margin-left:-56pt;margin-top:18.1pt;width:563.2pt;height:44.8pt;z-index:251658240" filled="f" strokecolor="white [3212]">
            <v:textbox>
              <w:txbxContent>
                <w:p w:rsidR="000B0A71" w:rsidRDefault="000B0A71">
                  <w:r>
                    <w:t>Printed Name: _________________________  Sign:_________________________________ Date:___________________</w:t>
                  </w:r>
                </w:p>
              </w:txbxContent>
            </v:textbox>
          </v:shape>
        </w:pict>
      </w:r>
    </w:p>
    <w:sectPr w:rsidR="00B92382" w:rsidSect="00B92382">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72CA" w:rsidRDefault="003072CA" w:rsidP="00030457">
      <w:pPr>
        <w:spacing w:after="0" w:line="240" w:lineRule="auto"/>
      </w:pPr>
      <w:r>
        <w:separator/>
      </w:r>
    </w:p>
  </w:endnote>
  <w:endnote w:type="continuationSeparator" w:id="0">
    <w:p w:rsidR="003072CA" w:rsidRDefault="003072CA" w:rsidP="000304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A71" w:rsidRPr="000B0A71" w:rsidRDefault="000B0A71">
    <w:pPr>
      <w:pStyle w:val="Footer"/>
      <w:rPr>
        <w:rFonts w:ascii="Segoe Print" w:hAnsi="Segoe Print"/>
        <w:sz w:val="16"/>
      </w:rPr>
    </w:pPr>
    <w:r w:rsidRPr="000B0A71">
      <w:rPr>
        <w:rFonts w:ascii="Segoe Print" w:hAnsi="Segoe Print"/>
        <w:sz w:val="16"/>
      </w:rPr>
      <w:t>2214 N Pecan St Nacogdoch</w:t>
    </w:r>
    <w:r>
      <w:rPr>
        <w:rFonts w:ascii="Segoe Print" w:hAnsi="Segoe Print"/>
        <w:sz w:val="16"/>
      </w:rPr>
      <w:t xml:space="preserve">es, TX 75965  P) 936-560-6855  </w:t>
    </w:r>
    <w:r w:rsidRPr="000B0A71">
      <w:rPr>
        <w:rFonts w:ascii="Segoe Print" w:hAnsi="Segoe Print"/>
        <w:sz w:val="16"/>
      </w:rPr>
      <w:t>F)936-564-5232 crossovercounseling.com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72CA" w:rsidRDefault="003072CA" w:rsidP="00030457">
      <w:pPr>
        <w:spacing w:after="0" w:line="240" w:lineRule="auto"/>
      </w:pPr>
      <w:r>
        <w:separator/>
      </w:r>
    </w:p>
  </w:footnote>
  <w:footnote w:type="continuationSeparator" w:id="0">
    <w:p w:rsidR="003072CA" w:rsidRDefault="003072CA" w:rsidP="000304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457" w:rsidRPr="006A1772" w:rsidRDefault="006A1772" w:rsidP="006A1772">
    <w:pPr>
      <w:pStyle w:val="Header"/>
      <w:jc w:val="center"/>
      <w:rPr>
        <w:rFonts w:ascii="Maiandra GD" w:hAnsi="Maiandra GD"/>
        <w:b/>
        <w:sz w:val="20"/>
      </w:rPr>
    </w:pPr>
    <w:r w:rsidRPr="006A1772">
      <w:rPr>
        <w:rFonts w:ascii="Maiandra GD" w:hAnsi="Maiandra GD"/>
        <w:b/>
        <w:noProof/>
        <w:sz w:val="44"/>
      </w:rPr>
      <w:drawing>
        <wp:anchor distT="0" distB="0" distL="114300" distR="114300" simplePos="0" relativeHeight="251658240" behindDoc="0" locked="0" layoutInCell="1" allowOverlap="1">
          <wp:simplePos x="0" y="0"/>
          <wp:positionH relativeFrom="column">
            <wp:posOffset>777853</wp:posOffset>
          </wp:positionH>
          <wp:positionV relativeFrom="paragraph">
            <wp:posOffset>-303919</wp:posOffset>
          </wp:positionV>
          <wp:extent cx="2409333" cy="750548"/>
          <wp:effectExtent l="19050" t="0" r="0" b="0"/>
          <wp:wrapNone/>
          <wp:docPr id="1" name="Picture 1" descr="C:\Users\COC-Admin\Desktop\CROSSOVER COUNSELING\Crossover%20Counsel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C-Admin\Desktop\CROSSOVER COUNSELING\Crossover%20Counseling.png"/>
                  <pic:cNvPicPr>
                    <a:picLocks noChangeAspect="1" noChangeArrowheads="1"/>
                  </pic:cNvPicPr>
                </pic:nvPicPr>
                <pic:blipFill>
                  <a:blip r:embed="rId1" cstate="print"/>
                  <a:srcRect/>
                  <a:stretch>
                    <a:fillRect/>
                  </a:stretch>
                </pic:blipFill>
                <pic:spPr bwMode="auto">
                  <a:xfrm>
                    <a:off x="0" y="0"/>
                    <a:ext cx="2409333" cy="750548"/>
                  </a:xfrm>
                  <a:prstGeom prst="rect">
                    <a:avLst/>
                  </a:prstGeom>
                  <a:noFill/>
                  <a:ln w="9525">
                    <a:noFill/>
                    <a:miter lim="800000"/>
                    <a:headEnd/>
                    <a:tailEnd/>
                  </a:ln>
                </pic:spPr>
              </pic:pic>
            </a:graphicData>
          </a:graphic>
        </wp:anchor>
      </w:drawing>
    </w:r>
    <w:r>
      <w:rPr>
        <w:rFonts w:ascii="Maiandra GD" w:hAnsi="Maiandra GD"/>
        <w:b/>
        <w:sz w:val="44"/>
      </w:rPr>
      <w:t xml:space="preserve">                        </w:t>
    </w:r>
    <w:r w:rsidRPr="006A1772">
      <w:rPr>
        <w:rFonts w:ascii="Maiandra GD" w:hAnsi="Maiandra GD"/>
        <w:b/>
        <w:sz w:val="40"/>
      </w:rPr>
      <w:t>S</w:t>
    </w:r>
    <w:r w:rsidR="00030457" w:rsidRPr="006A1772">
      <w:rPr>
        <w:rFonts w:ascii="Maiandra GD" w:hAnsi="Maiandra GD"/>
        <w:b/>
        <w:sz w:val="40"/>
      </w:rPr>
      <w:t>ervice Fees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defaultTabStop w:val="720"/>
  <w:characterSpacingControl w:val="doNotCompress"/>
  <w:hdrShapeDefaults>
    <o:shapedefaults v:ext="edit" spidmax="12290"/>
  </w:hdrShapeDefaults>
  <w:footnotePr>
    <w:footnote w:id="-1"/>
    <w:footnote w:id="0"/>
  </w:footnotePr>
  <w:endnotePr>
    <w:endnote w:id="-1"/>
    <w:endnote w:id="0"/>
  </w:endnotePr>
  <w:compat/>
  <w:rsids>
    <w:rsidRoot w:val="00C53E9B"/>
    <w:rsid w:val="00030457"/>
    <w:rsid w:val="000B0A71"/>
    <w:rsid w:val="001232DE"/>
    <w:rsid w:val="00136421"/>
    <w:rsid w:val="001850A8"/>
    <w:rsid w:val="0019524B"/>
    <w:rsid w:val="001D2439"/>
    <w:rsid w:val="001E2138"/>
    <w:rsid w:val="0024516C"/>
    <w:rsid w:val="0025201F"/>
    <w:rsid w:val="00274AE1"/>
    <w:rsid w:val="002E7822"/>
    <w:rsid w:val="002F1C26"/>
    <w:rsid w:val="002F22C9"/>
    <w:rsid w:val="003072CA"/>
    <w:rsid w:val="00341B32"/>
    <w:rsid w:val="00342B3B"/>
    <w:rsid w:val="00415B24"/>
    <w:rsid w:val="004239C9"/>
    <w:rsid w:val="0045253A"/>
    <w:rsid w:val="004826AA"/>
    <w:rsid w:val="00492F34"/>
    <w:rsid w:val="00496F3B"/>
    <w:rsid w:val="004D3C1E"/>
    <w:rsid w:val="004D43AA"/>
    <w:rsid w:val="00530A10"/>
    <w:rsid w:val="00534D4C"/>
    <w:rsid w:val="0058230D"/>
    <w:rsid w:val="00586939"/>
    <w:rsid w:val="0058792F"/>
    <w:rsid w:val="00594C61"/>
    <w:rsid w:val="005F12AE"/>
    <w:rsid w:val="0062082D"/>
    <w:rsid w:val="006213CA"/>
    <w:rsid w:val="00671426"/>
    <w:rsid w:val="00676C6D"/>
    <w:rsid w:val="006A1772"/>
    <w:rsid w:val="006F2CB4"/>
    <w:rsid w:val="007003E5"/>
    <w:rsid w:val="00712CB6"/>
    <w:rsid w:val="00792741"/>
    <w:rsid w:val="007A61F4"/>
    <w:rsid w:val="007D74E6"/>
    <w:rsid w:val="00837313"/>
    <w:rsid w:val="008B7DB4"/>
    <w:rsid w:val="00905BF6"/>
    <w:rsid w:val="009107D5"/>
    <w:rsid w:val="00950E16"/>
    <w:rsid w:val="00975F18"/>
    <w:rsid w:val="009B0146"/>
    <w:rsid w:val="009C0B9A"/>
    <w:rsid w:val="00A449CE"/>
    <w:rsid w:val="00A541FE"/>
    <w:rsid w:val="00A713D4"/>
    <w:rsid w:val="00AB4500"/>
    <w:rsid w:val="00AE467C"/>
    <w:rsid w:val="00AE7AC4"/>
    <w:rsid w:val="00B13AB7"/>
    <w:rsid w:val="00B22139"/>
    <w:rsid w:val="00B26A13"/>
    <w:rsid w:val="00B62878"/>
    <w:rsid w:val="00B92382"/>
    <w:rsid w:val="00BE7624"/>
    <w:rsid w:val="00C4100E"/>
    <w:rsid w:val="00C51C84"/>
    <w:rsid w:val="00C53E9B"/>
    <w:rsid w:val="00C604B0"/>
    <w:rsid w:val="00C72991"/>
    <w:rsid w:val="00C942F7"/>
    <w:rsid w:val="00C976A2"/>
    <w:rsid w:val="00CF15A5"/>
    <w:rsid w:val="00D057F7"/>
    <w:rsid w:val="00D45DC8"/>
    <w:rsid w:val="00D55883"/>
    <w:rsid w:val="00D81A75"/>
    <w:rsid w:val="00D85BBD"/>
    <w:rsid w:val="00D92375"/>
    <w:rsid w:val="00E04726"/>
    <w:rsid w:val="00E07F15"/>
    <w:rsid w:val="00E4339D"/>
    <w:rsid w:val="00E5034E"/>
    <w:rsid w:val="00E546A7"/>
    <w:rsid w:val="00E6475A"/>
    <w:rsid w:val="00E71217"/>
    <w:rsid w:val="00E7233D"/>
    <w:rsid w:val="00E93ED2"/>
    <w:rsid w:val="00EE13C8"/>
    <w:rsid w:val="00EF4411"/>
    <w:rsid w:val="00F433F7"/>
    <w:rsid w:val="00F6082F"/>
    <w:rsid w:val="00F662B1"/>
    <w:rsid w:val="00F67164"/>
    <w:rsid w:val="00FA2A12"/>
    <w:rsid w:val="00FA2ED9"/>
    <w:rsid w:val="00FE7F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3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3E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53E9B"/>
    <w:pPr>
      <w:ind w:left="720"/>
      <w:contextualSpacing/>
    </w:pPr>
  </w:style>
  <w:style w:type="paragraph" w:styleId="Header">
    <w:name w:val="header"/>
    <w:basedOn w:val="Normal"/>
    <w:link w:val="HeaderChar"/>
    <w:uiPriority w:val="99"/>
    <w:semiHidden/>
    <w:unhideWhenUsed/>
    <w:rsid w:val="000304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0457"/>
  </w:style>
  <w:style w:type="paragraph" w:styleId="Footer">
    <w:name w:val="footer"/>
    <w:basedOn w:val="Normal"/>
    <w:link w:val="FooterChar"/>
    <w:uiPriority w:val="99"/>
    <w:semiHidden/>
    <w:unhideWhenUsed/>
    <w:rsid w:val="0003045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30457"/>
  </w:style>
  <w:style w:type="paragraph" w:styleId="BalloonText">
    <w:name w:val="Balloon Text"/>
    <w:basedOn w:val="Normal"/>
    <w:link w:val="BalloonTextChar"/>
    <w:uiPriority w:val="99"/>
    <w:semiHidden/>
    <w:unhideWhenUsed/>
    <w:rsid w:val="006A17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7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811</TotalTime>
  <Pages>2</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COC-Admin</dc:creator>
  <cp:lastModifiedBy>COC-Admin</cp:lastModifiedBy>
  <cp:revision>12</cp:revision>
  <cp:lastPrinted>2012-08-02T14:46:00Z</cp:lastPrinted>
  <dcterms:created xsi:type="dcterms:W3CDTF">2012-02-15T22:45:00Z</dcterms:created>
  <dcterms:modified xsi:type="dcterms:W3CDTF">2012-08-28T19:33:00Z</dcterms:modified>
</cp:coreProperties>
</file>